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A35" w:rsidRDefault="009D3A35" w:rsidP="00732DB0"/>
    <w:p w:rsidR="009D3A35" w:rsidRDefault="009D3A35" w:rsidP="00732DB0"/>
    <w:p w:rsidR="009D3A35" w:rsidRPr="00B36359" w:rsidRDefault="009D3A35" w:rsidP="009D3A35">
      <w:pPr>
        <w:jc w:val="center"/>
        <w:rPr>
          <w:b/>
          <w:sz w:val="24"/>
        </w:rPr>
      </w:pPr>
      <w:r w:rsidRPr="00B36359">
        <w:rPr>
          <w:b/>
          <w:sz w:val="24"/>
        </w:rPr>
        <w:t>Randomisatie</w:t>
      </w:r>
      <w:r w:rsidR="00B36359">
        <w:rPr>
          <w:b/>
          <w:sz w:val="24"/>
        </w:rPr>
        <w:t>-</w:t>
      </w:r>
      <w:r w:rsidR="00B36359" w:rsidRPr="00B36359">
        <w:rPr>
          <w:b/>
          <w:sz w:val="24"/>
        </w:rPr>
        <w:t xml:space="preserve"> en </w:t>
      </w:r>
      <w:r w:rsidR="00065C84">
        <w:rPr>
          <w:b/>
          <w:sz w:val="24"/>
        </w:rPr>
        <w:t>(</w:t>
      </w:r>
      <w:r w:rsidR="00B36359" w:rsidRPr="00B36359">
        <w:rPr>
          <w:b/>
          <w:sz w:val="24"/>
        </w:rPr>
        <w:t>de</w:t>
      </w:r>
      <w:r w:rsidR="00065C84">
        <w:rPr>
          <w:b/>
          <w:sz w:val="24"/>
        </w:rPr>
        <w:t>)</w:t>
      </w:r>
      <w:r w:rsidR="00B36359" w:rsidRPr="00B36359">
        <w:rPr>
          <w:b/>
          <w:sz w:val="24"/>
        </w:rPr>
        <w:t>blinderings</w:t>
      </w:r>
      <w:r w:rsidRPr="00B36359">
        <w:rPr>
          <w:b/>
          <w:sz w:val="24"/>
        </w:rPr>
        <w:t>procedure</w:t>
      </w:r>
    </w:p>
    <w:p w:rsidR="009D3A35" w:rsidRDefault="009D3A35" w:rsidP="00732DB0"/>
    <w:p w:rsidR="00C479AA" w:rsidRDefault="009D3A35" w:rsidP="00732DB0">
      <w:r>
        <w:t>Naam van de studie:</w:t>
      </w:r>
    </w:p>
    <w:p w:rsidR="009D3A35" w:rsidRPr="009D3A35" w:rsidRDefault="009D3A35" w:rsidP="00732DB0">
      <w:pPr>
        <w:rPr>
          <w:i/>
          <w:color w:val="FF0000"/>
        </w:rPr>
      </w:pPr>
      <w:r w:rsidRPr="009D3A35">
        <w:rPr>
          <w:i/>
          <w:color w:val="FF0000"/>
        </w:rPr>
        <w:t>Titel en acroniem</w:t>
      </w:r>
    </w:p>
    <w:p w:rsidR="009D3A35" w:rsidRDefault="009D3A35" w:rsidP="00732DB0"/>
    <w:p w:rsidR="009D3A35" w:rsidRDefault="009D3A35" w:rsidP="00732DB0">
      <w:r>
        <w:t>Deelnemende centra:</w:t>
      </w:r>
    </w:p>
    <w:p w:rsidR="009D3A35" w:rsidRDefault="009D3A35" w:rsidP="00732DB0">
      <w:pPr>
        <w:rPr>
          <w:i/>
          <w:color w:val="FF0000"/>
        </w:rPr>
      </w:pPr>
      <w:r w:rsidRPr="009D3A35">
        <w:rPr>
          <w:i/>
          <w:color w:val="FF0000"/>
        </w:rPr>
        <w:t>Welke centra doen mee en hoeveel patiënten per centrum?</w:t>
      </w:r>
    </w:p>
    <w:p w:rsidR="00B36359" w:rsidRDefault="00B36359" w:rsidP="00732DB0">
      <w:pPr>
        <w:rPr>
          <w:i/>
          <w:color w:val="FF0000"/>
        </w:rPr>
      </w:pPr>
    </w:p>
    <w:p w:rsidR="00B36359" w:rsidRPr="00B36359" w:rsidRDefault="00B36359" w:rsidP="00732DB0">
      <w:r w:rsidRPr="00B36359">
        <w:t>Centrum</w:t>
      </w:r>
    </w:p>
    <w:p w:rsidR="00B36359" w:rsidRPr="009D3A35" w:rsidRDefault="00B36359" w:rsidP="00732DB0">
      <w:pPr>
        <w:rPr>
          <w:i/>
          <w:color w:val="FF0000"/>
        </w:rPr>
      </w:pPr>
      <w:r>
        <w:rPr>
          <w:i/>
          <w:color w:val="FF0000"/>
        </w:rPr>
        <w:t>Geef aan welk centrum het hier betreft</w:t>
      </w:r>
    </w:p>
    <w:p w:rsidR="009D3A35" w:rsidRDefault="009D3A35" w:rsidP="00732DB0"/>
    <w:p w:rsidR="009D3A35" w:rsidRDefault="009D3A35" w:rsidP="00732DB0">
      <w:r>
        <w:t>Hoofdonderzoeker.</w:t>
      </w:r>
    </w:p>
    <w:p w:rsidR="009D3A35" w:rsidRDefault="009D3A35" w:rsidP="00732DB0">
      <w:pPr>
        <w:rPr>
          <w:i/>
          <w:color w:val="FF0000"/>
        </w:rPr>
      </w:pPr>
      <w:r w:rsidRPr="009D3A35">
        <w:rPr>
          <w:i/>
          <w:color w:val="FF0000"/>
        </w:rPr>
        <w:t>Wie is de hoofdonderzoeker in dit centrum?</w:t>
      </w:r>
    </w:p>
    <w:p w:rsidR="009D3A35" w:rsidRDefault="009D3A35" w:rsidP="00732DB0">
      <w:pPr>
        <w:rPr>
          <w:i/>
          <w:color w:val="FF0000"/>
        </w:rPr>
      </w:pPr>
    </w:p>
    <w:p w:rsidR="009D3A35" w:rsidRPr="009D3A35" w:rsidRDefault="00B36359" w:rsidP="00732DB0">
      <w:pPr>
        <w:rPr>
          <w:b/>
        </w:rPr>
      </w:pPr>
      <w:r>
        <w:rPr>
          <w:b/>
        </w:rPr>
        <w:t>Randomisatiegegevens</w:t>
      </w:r>
    </w:p>
    <w:p w:rsidR="009D3A35" w:rsidRDefault="009D3A35" w:rsidP="00732DB0"/>
    <w:p w:rsidR="00B36359" w:rsidRDefault="009D3A35" w:rsidP="00732DB0">
      <w:r>
        <w:t xml:space="preserve">Blokrandomisatie: </w:t>
      </w:r>
    </w:p>
    <w:p w:rsidR="009D3A35" w:rsidRDefault="009D3A35" w:rsidP="00732DB0">
      <w:r w:rsidRPr="00B36359">
        <w:rPr>
          <w:i/>
          <w:color w:val="FF0000"/>
        </w:rPr>
        <w:t>ja/nee, zo ja geef de mogelijke blokgrootten aan</w:t>
      </w:r>
    </w:p>
    <w:p w:rsidR="009D3A35" w:rsidRDefault="009D3A35" w:rsidP="00732DB0"/>
    <w:p w:rsidR="009D3A35" w:rsidRDefault="009D3A35" w:rsidP="00732DB0">
      <w:r>
        <w:t xml:space="preserve">Stratificatie: </w:t>
      </w:r>
    </w:p>
    <w:p w:rsidR="009D3A35" w:rsidRDefault="00B36359" w:rsidP="00732DB0">
      <w:pPr>
        <w:rPr>
          <w:i/>
          <w:color w:val="FF0000"/>
        </w:rPr>
      </w:pPr>
      <w:r w:rsidRPr="00B36359">
        <w:rPr>
          <w:i/>
          <w:color w:val="FF0000"/>
        </w:rPr>
        <w:t xml:space="preserve">ja/nee, indien ja, hoeveel </w:t>
      </w:r>
      <w:proofErr w:type="spellStart"/>
      <w:r w:rsidRPr="00B36359">
        <w:rPr>
          <w:i/>
          <w:color w:val="FF0000"/>
        </w:rPr>
        <w:t>strata</w:t>
      </w:r>
      <w:proofErr w:type="spellEnd"/>
      <w:r w:rsidRPr="00B36359">
        <w:rPr>
          <w:i/>
          <w:color w:val="FF0000"/>
        </w:rPr>
        <w:t xml:space="preserve"> en welke?</w:t>
      </w:r>
    </w:p>
    <w:p w:rsidR="00B36359" w:rsidRPr="00B36359" w:rsidRDefault="00B36359" w:rsidP="00732DB0">
      <w:pPr>
        <w:rPr>
          <w:i/>
        </w:rPr>
      </w:pPr>
    </w:p>
    <w:p w:rsidR="00B36359" w:rsidRDefault="009D3A35" w:rsidP="00732DB0">
      <w:r>
        <w:t>Procedure:</w:t>
      </w:r>
    </w:p>
    <w:p w:rsidR="009D3A35" w:rsidRPr="00B36359" w:rsidRDefault="009D3A35" w:rsidP="00732DB0">
      <w:pPr>
        <w:rPr>
          <w:i/>
          <w:color w:val="FF0000"/>
        </w:rPr>
      </w:pPr>
      <w:r>
        <w:t xml:space="preserve"> </w:t>
      </w:r>
      <w:r w:rsidRPr="00B36359">
        <w:rPr>
          <w:i/>
          <w:color w:val="FF0000"/>
        </w:rPr>
        <w:t xml:space="preserve">geef aan hoe de procedure in de praktijk </w:t>
      </w:r>
      <w:r w:rsidR="00B36359" w:rsidRPr="00B36359">
        <w:rPr>
          <w:i/>
          <w:color w:val="FF0000"/>
        </w:rPr>
        <w:t>(</w:t>
      </w:r>
      <w:proofErr w:type="spellStart"/>
      <w:r w:rsidR="00B36359" w:rsidRPr="00B36359">
        <w:rPr>
          <w:i/>
          <w:color w:val="FF0000"/>
        </w:rPr>
        <w:t>centrumspecifiek</w:t>
      </w:r>
      <w:proofErr w:type="spellEnd"/>
      <w:r w:rsidR="00B36359" w:rsidRPr="00B36359">
        <w:rPr>
          <w:i/>
          <w:color w:val="FF0000"/>
        </w:rPr>
        <w:t xml:space="preserve">) </w:t>
      </w:r>
      <w:r w:rsidRPr="00B36359">
        <w:rPr>
          <w:i/>
          <w:color w:val="FF0000"/>
        </w:rPr>
        <w:t>zal verlopen. Wordt er gewerkt met een vooraf opgestelde randomisatielijst of wordt er gebruikt van een digitaal/IVRS systeem.</w:t>
      </w:r>
      <w:r w:rsidR="00907000">
        <w:rPr>
          <w:i/>
          <w:color w:val="FF0000"/>
        </w:rPr>
        <w:t xml:space="preserve"> </w:t>
      </w:r>
      <w:r w:rsidR="00B36359">
        <w:rPr>
          <w:i/>
          <w:color w:val="FF0000"/>
        </w:rPr>
        <w:t>Hoe is een eventuele lijst tot stand gekomen en o</w:t>
      </w:r>
      <w:r w:rsidR="00907000">
        <w:rPr>
          <w:i/>
          <w:color w:val="FF0000"/>
        </w:rPr>
        <w:t xml:space="preserve">p </w:t>
      </w:r>
      <w:r w:rsidR="00B36359" w:rsidRPr="00B36359">
        <w:rPr>
          <w:i/>
          <w:color w:val="FF0000"/>
        </w:rPr>
        <w:t>welke plek(ken)</w:t>
      </w:r>
      <w:r w:rsidRPr="00B36359">
        <w:rPr>
          <w:i/>
          <w:color w:val="FF0000"/>
        </w:rPr>
        <w:t xml:space="preserve"> wordt e</w:t>
      </w:r>
      <w:r w:rsidR="00B36359" w:rsidRPr="00B36359">
        <w:rPr>
          <w:i/>
          <w:color w:val="FF0000"/>
        </w:rPr>
        <w:t xml:space="preserve">en </w:t>
      </w:r>
      <w:r w:rsidR="00B36359">
        <w:rPr>
          <w:i/>
          <w:color w:val="FF0000"/>
        </w:rPr>
        <w:t>deze bewaard. W</w:t>
      </w:r>
      <w:r w:rsidRPr="00B36359">
        <w:rPr>
          <w:i/>
          <w:color w:val="FF0000"/>
        </w:rPr>
        <w:t xml:space="preserve">ie heeft toegang tot de randomisatiegegevens? </w:t>
      </w:r>
      <w:r w:rsidR="00B36359" w:rsidRPr="00B36359">
        <w:rPr>
          <w:i/>
          <w:color w:val="FF0000"/>
        </w:rPr>
        <w:t>Beschrijf op welke manier eventuele medicatie is gekoppeld aan het randomisatienummer. Beschrijf op welke wijze er wordt vastgelegd wanneer en door wie de proefpersoon is gerandomiseerd (randomisatielijst, aantekening in dossier)</w:t>
      </w:r>
    </w:p>
    <w:p w:rsidR="00B36359" w:rsidRDefault="00B36359" w:rsidP="00732DB0"/>
    <w:p w:rsidR="00B36359" w:rsidRPr="009D3A35" w:rsidRDefault="00B36359" w:rsidP="00732DB0"/>
    <w:p w:rsidR="009D3A35" w:rsidRDefault="009D3A35" w:rsidP="00732DB0"/>
    <w:p w:rsidR="008B7AF3" w:rsidRDefault="008B7AF3" w:rsidP="00732DB0">
      <w:pPr>
        <w:rPr>
          <w:b/>
        </w:rPr>
      </w:pPr>
      <w:r>
        <w:rPr>
          <w:b/>
        </w:rPr>
        <w:t>Blindering:</w:t>
      </w:r>
    </w:p>
    <w:p w:rsidR="008B7AF3" w:rsidRDefault="008B7AF3" w:rsidP="00732DB0">
      <w:pPr>
        <w:rPr>
          <w:b/>
        </w:rPr>
      </w:pPr>
      <w:r w:rsidRPr="008B7AF3">
        <w:rPr>
          <w:i/>
          <w:color w:val="FF0000"/>
        </w:rPr>
        <w:t xml:space="preserve">Beschrijf </w:t>
      </w:r>
      <w:r w:rsidR="00065C84">
        <w:rPr>
          <w:i/>
          <w:color w:val="FF0000"/>
        </w:rPr>
        <w:t xml:space="preserve">of er geblindeerd wordt en </w:t>
      </w:r>
      <w:r w:rsidRPr="008B7AF3">
        <w:rPr>
          <w:i/>
          <w:color w:val="FF0000"/>
        </w:rPr>
        <w:t>wie er geblindeerd zijn er op welke wijze dit wordt gebo</w:t>
      </w:r>
      <w:bookmarkStart w:id="0" w:name="_GoBack"/>
      <w:bookmarkEnd w:id="0"/>
      <w:r w:rsidRPr="008B7AF3">
        <w:rPr>
          <w:i/>
          <w:color w:val="FF0000"/>
        </w:rPr>
        <w:t xml:space="preserve">rgd. </w:t>
      </w:r>
      <w:r w:rsidRPr="00B36359">
        <w:rPr>
          <w:i/>
          <w:color w:val="FF0000"/>
        </w:rPr>
        <w:t xml:space="preserve">Geef aan welke personen er tijdens het onderzoek toegang hebben tot </w:t>
      </w:r>
      <w:proofErr w:type="spellStart"/>
      <w:r w:rsidRPr="00B36359">
        <w:rPr>
          <w:i/>
          <w:color w:val="FF0000"/>
        </w:rPr>
        <w:t>gedeblindeerde</w:t>
      </w:r>
      <w:proofErr w:type="spellEnd"/>
      <w:r w:rsidRPr="00B36359">
        <w:rPr>
          <w:i/>
          <w:color w:val="FF0000"/>
        </w:rPr>
        <w:t xml:space="preserve"> gegev</w:t>
      </w:r>
      <w:r>
        <w:rPr>
          <w:i/>
          <w:color w:val="FF0000"/>
        </w:rPr>
        <w:t>e</w:t>
      </w:r>
      <w:r w:rsidRPr="00B36359">
        <w:rPr>
          <w:i/>
          <w:color w:val="FF0000"/>
        </w:rPr>
        <w:t>ns (bv een DSMB</w:t>
      </w:r>
      <w:r w:rsidR="00381037">
        <w:rPr>
          <w:i/>
          <w:color w:val="FF0000"/>
        </w:rPr>
        <w:t>)</w:t>
      </w:r>
    </w:p>
    <w:p w:rsidR="008B7AF3" w:rsidRDefault="008B7AF3" w:rsidP="00732DB0">
      <w:pPr>
        <w:rPr>
          <w:b/>
        </w:rPr>
      </w:pPr>
    </w:p>
    <w:p w:rsidR="008B7AF3" w:rsidRPr="00B36359" w:rsidRDefault="00B36359" w:rsidP="00732DB0">
      <w:pPr>
        <w:rPr>
          <w:b/>
        </w:rPr>
      </w:pPr>
      <w:proofErr w:type="spellStart"/>
      <w:r w:rsidRPr="00B36359">
        <w:rPr>
          <w:b/>
        </w:rPr>
        <w:t>Deblinderingsprocedure</w:t>
      </w:r>
      <w:proofErr w:type="spellEnd"/>
      <w:r w:rsidRPr="00B36359">
        <w:rPr>
          <w:b/>
        </w:rPr>
        <w:t>:</w:t>
      </w:r>
    </w:p>
    <w:p w:rsidR="00B36359" w:rsidRPr="00B36359" w:rsidRDefault="00B36359" w:rsidP="00732DB0">
      <w:pPr>
        <w:rPr>
          <w:i/>
          <w:color w:val="FF0000"/>
        </w:rPr>
      </w:pPr>
      <w:r w:rsidRPr="00B36359">
        <w:rPr>
          <w:i/>
          <w:color w:val="FF0000"/>
        </w:rPr>
        <w:t xml:space="preserve">Beschrijf </w:t>
      </w:r>
      <w:r w:rsidR="00065C84">
        <w:rPr>
          <w:i/>
          <w:color w:val="FF0000"/>
        </w:rPr>
        <w:t xml:space="preserve">of en </w:t>
      </w:r>
      <w:r w:rsidRPr="00B36359">
        <w:rPr>
          <w:i/>
          <w:color w:val="FF0000"/>
        </w:rPr>
        <w:t>in welke gevallen er wordt overg</w:t>
      </w:r>
      <w:r w:rsidR="008B7AF3">
        <w:rPr>
          <w:i/>
          <w:color w:val="FF0000"/>
        </w:rPr>
        <w:t xml:space="preserve">egaan tot (tussentijdse) </w:t>
      </w:r>
      <w:proofErr w:type="spellStart"/>
      <w:r w:rsidR="008B7AF3">
        <w:rPr>
          <w:i/>
          <w:color w:val="FF0000"/>
        </w:rPr>
        <w:t>deblindering</w:t>
      </w:r>
      <w:proofErr w:type="spellEnd"/>
      <w:r w:rsidR="008B7AF3">
        <w:rPr>
          <w:i/>
          <w:color w:val="FF0000"/>
        </w:rPr>
        <w:t xml:space="preserve">, </w:t>
      </w:r>
      <w:r w:rsidRPr="00B36359">
        <w:rPr>
          <w:i/>
          <w:color w:val="FF0000"/>
        </w:rPr>
        <w:t>wie dit doet en hoe dat gedaan wordt. Beschrijf op welke wijze dat zal worden vastgelegd.</w:t>
      </w:r>
    </w:p>
    <w:p w:rsidR="009D3A35" w:rsidRPr="00732DB0" w:rsidRDefault="009D3A35" w:rsidP="00732DB0"/>
    <w:sectPr w:rsidR="009D3A35" w:rsidRPr="00732DB0" w:rsidSect="00907000"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A35" w:rsidRDefault="009D3A35">
      <w:r>
        <w:separator/>
      </w:r>
    </w:p>
  </w:endnote>
  <w:endnote w:type="continuationSeparator" w:id="0">
    <w:p w:rsidR="009D3A35" w:rsidRDefault="009D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C84" w:rsidRPr="00065C84" w:rsidRDefault="00065C84">
    <w:pPr>
      <w:pStyle w:val="Voettekst"/>
      <w:rPr>
        <w:i/>
      </w:rPr>
    </w:pPr>
    <w:r w:rsidRPr="00065C84">
      <w:rPr>
        <w:i/>
      </w:rPr>
      <w:t>Randomisatie en (de)blinderingsprocedure</w:t>
    </w:r>
  </w:p>
  <w:p w:rsidR="00065C84" w:rsidRPr="00065C84" w:rsidRDefault="00065C84">
    <w:pPr>
      <w:pStyle w:val="Voettekst"/>
      <w:rPr>
        <w:i/>
      </w:rPr>
    </w:pPr>
    <w:r w:rsidRPr="00065C84">
      <w:rPr>
        <w:i/>
      </w:rPr>
      <w:t>Versie 1.0; 12-Aug-2016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84A" w:rsidRDefault="003C684A" w:rsidP="003C684A">
    <w:pPr>
      <w:pStyle w:val="Voettekst"/>
      <w:rPr>
        <w:rFonts w:cs="Arial"/>
        <w:sz w:val="20"/>
        <w:szCs w:val="20"/>
      </w:rPr>
    </w:pPr>
    <w:r>
      <w:rPr>
        <w:rFonts w:cs="Arial"/>
        <w:iCs/>
        <w:sz w:val="20"/>
      </w:rPr>
      <w:t xml:space="preserve">Randomisatie en </w:t>
    </w:r>
    <w:proofErr w:type="spellStart"/>
    <w:r>
      <w:rPr>
        <w:rFonts w:cs="Arial"/>
        <w:iCs/>
        <w:sz w:val="20"/>
      </w:rPr>
      <w:t>deblinderingsprocedure</w:t>
    </w:r>
    <w:proofErr w:type="spellEnd"/>
    <w:r>
      <w:rPr>
        <w:rFonts w:cs="Arial"/>
        <w:iCs/>
        <w:sz w:val="20"/>
        <w:szCs w:val="20"/>
      </w:rPr>
      <w:tab/>
    </w:r>
    <w:r>
      <w:rPr>
        <w:rFonts w:cs="Arial"/>
        <w:iCs/>
        <w:sz w:val="20"/>
        <w:szCs w:val="20"/>
      </w:rPr>
      <w:tab/>
      <w:t xml:space="preserve">Pagina </w:t>
    </w:r>
    <w:r>
      <w:rPr>
        <w:rFonts w:cs="Arial"/>
        <w:iCs/>
        <w:sz w:val="20"/>
        <w:szCs w:val="20"/>
        <w:lang w:val="en-US"/>
      </w:rPr>
      <w:fldChar w:fldCharType="begin"/>
    </w:r>
    <w:r>
      <w:rPr>
        <w:rFonts w:cs="Arial"/>
        <w:iCs/>
        <w:sz w:val="20"/>
        <w:szCs w:val="20"/>
      </w:rPr>
      <w:instrText xml:space="preserve"> PAGE </w:instrText>
    </w:r>
    <w:r>
      <w:rPr>
        <w:rFonts w:cs="Arial"/>
        <w:iCs/>
        <w:sz w:val="20"/>
        <w:szCs w:val="20"/>
        <w:lang w:val="en-US"/>
      </w:rPr>
      <w:fldChar w:fldCharType="separate"/>
    </w:r>
    <w:r w:rsidRPr="003C684A">
      <w:rPr>
        <w:rFonts w:cs="Arial"/>
        <w:iCs/>
        <w:sz w:val="20"/>
      </w:rPr>
      <w:t>1</w:t>
    </w:r>
    <w:r>
      <w:rPr>
        <w:rFonts w:cs="Arial"/>
        <w:iCs/>
        <w:sz w:val="20"/>
        <w:szCs w:val="20"/>
        <w:lang w:val="en-US"/>
      </w:rPr>
      <w:fldChar w:fldCharType="end"/>
    </w:r>
    <w:r>
      <w:rPr>
        <w:rFonts w:cs="Arial"/>
        <w:iCs/>
        <w:sz w:val="20"/>
        <w:szCs w:val="20"/>
      </w:rPr>
      <w:t xml:space="preserve"> van </w:t>
    </w:r>
    <w:r>
      <w:rPr>
        <w:rFonts w:cs="Arial"/>
        <w:iCs/>
        <w:sz w:val="20"/>
        <w:szCs w:val="20"/>
        <w:lang w:val="en-US"/>
      </w:rPr>
      <w:fldChar w:fldCharType="begin"/>
    </w:r>
    <w:r>
      <w:rPr>
        <w:rFonts w:cs="Arial"/>
        <w:iCs/>
        <w:sz w:val="20"/>
        <w:szCs w:val="20"/>
      </w:rPr>
      <w:instrText xml:space="preserve"> NUMPAGES </w:instrText>
    </w:r>
    <w:r>
      <w:rPr>
        <w:rFonts w:cs="Arial"/>
        <w:iCs/>
        <w:sz w:val="20"/>
        <w:szCs w:val="20"/>
        <w:lang w:val="en-US"/>
      </w:rPr>
      <w:fldChar w:fldCharType="separate"/>
    </w:r>
    <w:r w:rsidRPr="003C684A">
      <w:rPr>
        <w:rFonts w:cs="Arial"/>
        <w:iCs/>
        <w:sz w:val="20"/>
      </w:rPr>
      <w:t>4</w:t>
    </w:r>
    <w:r>
      <w:rPr>
        <w:rFonts w:cs="Arial"/>
        <w:iCs/>
        <w:sz w:val="20"/>
        <w:szCs w:val="20"/>
        <w:lang w:val="en-US"/>
      </w:rPr>
      <w:fldChar w:fldCharType="end"/>
    </w:r>
    <w:r>
      <w:rPr>
        <w:rFonts w:cs="Arial"/>
        <w:sz w:val="20"/>
        <w:szCs w:val="20"/>
      </w:rPr>
      <w:t xml:space="preserve"> </w:t>
    </w:r>
  </w:p>
  <w:p w:rsidR="003C684A" w:rsidRDefault="003C684A" w:rsidP="003C684A">
    <w:pPr>
      <w:pStyle w:val="Voettekst"/>
      <w:rPr>
        <w:rFonts w:cs="Arial"/>
        <w:iCs/>
        <w:sz w:val="20"/>
        <w:szCs w:val="20"/>
      </w:rPr>
    </w:pPr>
    <w:r>
      <w:rPr>
        <w:rFonts w:cs="Arial"/>
        <w:iCs/>
        <w:sz w:val="20"/>
        <w:szCs w:val="20"/>
      </w:rPr>
      <w:t>Versie 1; 01-Mei-2019</w:t>
    </w:r>
  </w:p>
  <w:p w:rsidR="00907000" w:rsidRPr="003C684A" w:rsidRDefault="00907000" w:rsidP="003C684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A35" w:rsidRDefault="009D3A35">
      <w:r>
        <w:separator/>
      </w:r>
    </w:p>
  </w:footnote>
  <w:footnote w:type="continuationSeparator" w:id="0">
    <w:p w:rsidR="009D3A35" w:rsidRDefault="009D3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000" w:rsidRDefault="00907000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730C32" wp14:editId="42A7CA68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2250000" cy="536400"/>
          <wp:effectExtent l="0" t="0" r="0" b="0"/>
          <wp:wrapNone/>
          <wp:docPr id="3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 0486 NwZ-logo-Off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2D03"/>
    <w:multiLevelType w:val="hybridMultilevel"/>
    <w:tmpl w:val="08F6328A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7DF1733"/>
    <w:multiLevelType w:val="multilevel"/>
    <w:tmpl w:val="B85E65B6"/>
    <w:lvl w:ilvl="0">
      <w:start w:val="1"/>
      <w:numFmt w:val="lowerLetter"/>
      <w:pStyle w:val="Tussenkopj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5FE5D1D"/>
    <w:multiLevelType w:val="hybridMultilevel"/>
    <w:tmpl w:val="BF2A3AFC"/>
    <w:lvl w:ilvl="0" w:tplc="914C85D4">
      <w:start w:val="1"/>
      <w:numFmt w:val="bullet"/>
      <w:pStyle w:val="MCAOpsommingpunt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536FB"/>
    <w:multiLevelType w:val="hybridMultilevel"/>
    <w:tmpl w:val="BF2A3AFC"/>
    <w:lvl w:ilvl="0" w:tplc="6CEE4D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A35"/>
    <w:rsid w:val="00065C84"/>
    <w:rsid w:val="000A2F82"/>
    <w:rsid w:val="000F0920"/>
    <w:rsid w:val="00104666"/>
    <w:rsid w:val="00276FF3"/>
    <w:rsid w:val="00291C2D"/>
    <w:rsid w:val="002A094E"/>
    <w:rsid w:val="003308AF"/>
    <w:rsid w:val="00381037"/>
    <w:rsid w:val="003C59EB"/>
    <w:rsid w:val="003C684A"/>
    <w:rsid w:val="003F0555"/>
    <w:rsid w:val="0041127B"/>
    <w:rsid w:val="004B1BC4"/>
    <w:rsid w:val="004D47AB"/>
    <w:rsid w:val="004E55AA"/>
    <w:rsid w:val="00502F4C"/>
    <w:rsid w:val="005A4987"/>
    <w:rsid w:val="00653FF8"/>
    <w:rsid w:val="006761B0"/>
    <w:rsid w:val="006B3A57"/>
    <w:rsid w:val="006B5D1D"/>
    <w:rsid w:val="006B61BB"/>
    <w:rsid w:val="006D4FA5"/>
    <w:rsid w:val="00732DB0"/>
    <w:rsid w:val="00782792"/>
    <w:rsid w:val="00785983"/>
    <w:rsid w:val="007E625F"/>
    <w:rsid w:val="00806722"/>
    <w:rsid w:val="008B11E4"/>
    <w:rsid w:val="008B7AF3"/>
    <w:rsid w:val="008C58A6"/>
    <w:rsid w:val="008F6E87"/>
    <w:rsid w:val="00907000"/>
    <w:rsid w:val="00961757"/>
    <w:rsid w:val="009D3A35"/>
    <w:rsid w:val="00B0493F"/>
    <w:rsid w:val="00B36359"/>
    <w:rsid w:val="00B45048"/>
    <w:rsid w:val="00BE75DF"/>
    <w:rsid w:val="00BF4C48"/>
    <w:rsid w:val="00C04435"/>
    <w:rsid w:val="00C11FEA"/>
    <w:rsid w:val="00C12117"/>
    <w:rsid w:val="00C479AA"/>
    <w:rsid w:val="00C5225C"/>
    <w:rsid w:val="00CC30FF"/>
    <w:rsid w:val="00D6127D"/>
    <w:rsid w:val="00E14D2C"/>
    <w:rsid w:val="00E30510"/>
    <w:rsid w:val="00E44701"/>
    <w:rsid w:val="00E75C51"/>
    <w:rsid w:val="00ED4CD3"/>
    <w:rsid w:val="00EF29AC"/>
    <w:rsid w:val="00F046ED"/>
    <w:rsid w:val="00F1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531FEDA"/>
  <w15:docId w15:val="{9BDB322A-E750-407F-9D79-9E4174ED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C479AA"/>
    <w:rPr>
      <w:rFonts w:ascii="Arial" w:hAnsi="Arial"/>
      <w:szCs w:val="24"/>
    </w:rPr>
  </w:style>
  <w:style w:type="paragraph" w:styleId="Kop1">
    <w:name w:val="heading 1"/>
    <w:basedOn w:val="Standaard"/>
    <w:next w:val="Standaard"/>
    <w:link w:val="Kop1Char"/>
    <w:uiPriority w:val="1"/>
    <w:qFormat/>
    <w:rsid w:val="00C479AA"/>
    <w:pPr>
      <w:keepNext/>
      <w:outlineLvl w:val="0"/>
    </w:pPr>
    <w:rPr>
      <w:b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qFormat/>
    <w:rsid w:val="00C479AA"/>
    <w:pPr>
      <w:keepNext/>
      <w:outlineLvl w:val="1"/>
    </w:pPr>
    <w:rPr>
      <w:rFonts w:cs="Arial"/>
      <w:b/>
      <w:bCs/>
      <w:iCs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1"/>
    <w:qFormat/>
    <w:rsid w:val="00C479AA"/>
    <w:pPr>
      <w:keepNext/>
      <w:outlineLvl w:val="2"/>
    </w:pPr>
    <w:rPr>
      <w:rFonts w:cs="Arial"/>
      <w:b/>
      <w:bCs/>
      <w:szCs w:val="20"/>
    </w:rPr>
  </w:style>
  <w:style w:type="paragraph" w:styleId="Kop4">
    <w:name w:val="heading 4"/>
    <w:basedOn w:val="Standaard"/>
    <w:next w:val="Standaard"/>
    <w:link w:val="Kop4Char"/>
    <w:uiPriority w:val="1"/>
    <w:qFormat/>
    <w:rsid w:val="00C479A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1"/>
    <w:qFormat/>
    <w:rsid w:val="00C479AA"/>
    <w:pPr>
      <w:keepNext/>
      <w:keepLines/>
      <w:spacing w:before="200"/>
      <w:outlineLvl w:val="4"/>
    </w:pPr>
    <w:rPr>
      <w:rFonts w:eastAsiaTheme="majorEastAsia" w:cstheme="majorBidi"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CAOpsommingpunt">
    <w:name w:val="MCA Opsomming punt"/>
    <w:basedOn w:val="Standaard"/>
    <w:pPr>
      <w:numPr>
        <w:numId w:val="1"/>
      </w:numPr>
      <w:tabs>
        <w:tab w:val="left" w:pos="425"/>
      </w:tabs>
    </w:pPr>
  </w:style>
  <w:style w:type="paragraph" w:customStyle="1" w:styleId="CentrItalic">
    <w:name w:val="CentrItalic"/>
    <w:basedOn w:val="Standaard"/>
    <w:next w:val="Standaard"/>
    <w:pPr>
      <w:jc w:val="center"/>
    </w:pPr>
    <w:rPr>
      <w:b/>
      <w:bCs/>
      <w:i/>
      <w:iCs/>
    </w:rPr>
  </w:style>
  <w:style w:type="paragraph" w:customStyle="1" w:styleId="Klein9pt">
    <w:name w:val="Klein9pt"/>
    <w:basedOn w:val="Standaard"/>
    <w:rPr>
      <w:sz w:val="18"/>
    </w:rPr>
  </w:style>
  <w:style w:type="paragraph" w:customStyle="1" w:styleId="Kopje">
    <w:name w:val="Kopje"/>
    <w:basedOn w:val="Standaard"/>
    <w:next w:val="Standaard"/>
    <w:rPr>
      <w:b/>
      <w:bCs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Pr>
      <w:rFonts w:ascii="Arial" w:hAnsi="Arial"/>
      <w:sz w:val="18"/>
    </w:rPr>
  </w:style>
  <w:style w:type="paragraph" w:customStyle="1" w:styleId="Tussenkopje">
    <w:name w:val="Tussenkopje"/>
    <w:basedOn w:val="Standaard"/>
    <w:next w:val="VervolgTussenk"/>
    <w:pPr>
      <w:numPr>
        <w:numId w:val="3"/>
      </w:numPr>
    </w:pPr>
  </w:style>
  <w:style w:type="paragraph" w:customStyle="1" w:styleId="VervolgTussenk">
    <w:name w:val="VervolgTussenk"/>
    <w:basedOn w:val="Standaard"/>
    <w:pPr>
      <w:ind w:left="357"/>
    </w:pPr>
  </w:style>
  <w:style w:type="paragraph" w:styleId="Voettekst">
    <w:name w:val="footer"/>
    <w:basedOn w:val="Standaard"/>
    <w:link w:val="VoettekstChar"/>
    <w:pPr>
      <w:tabs>
        <w:tab w:val="center" w:pos="4536"/>
        <w:tab w:val="right" w:pos="9072"/>
      </w:tabs>
    </w:pPr>
    <w:rPr>
      <w:sz w:val="18"/>
    </w:rPr>
  </w:style>
  <w:style w:type="character" w:customStyle="1" w:styleId="Kop5Char">
    <w:name w:val="Kop 5 Char"/>
    <w:basedOn w:val="Standaardalinea-lettertype"/>
    <w:link w:val="Kop5"/>
    <w:uiPriority w:val="1"/>
    <w:rsid w:val="00C479AA"/>
    <w:rPr>
      <w:rFonts w:ascii="Arial" w:eastAsiaTheme="majorEastAsia" w:hAnsi="Arial" w:cstheme="majorBidi"/>
      <w:i/>
      <w:szCs w:val="24"/>
    </w:rPr>
  </w:style>
  <w:style w:type="character" w:customStyle="1" w:styleId="Kop1Char">
    <w:name w:val="Kop 1 Char"/>
    <w:basedOn w:val="Standaardalinea-lettertype"/>
    <w:link w:val="Kop1"/>
    <w:uiPriority w:val="1"/>
    <w:rsid w:val="00C479AA"/>
    <w:rPr>
      <w:rFonts w:ascii="Arial" w:hAnsi="Arial"/>
      <w:b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C479AA"/>
    <w:rPr>
      <w:rFonts w:ascii="Arial" w:hAnsi="Arial" w:cs="Arial"/>
      <w:b/>
      <w:bCs/>
      <w:iCs/>
      <w:sz w:val="22"/>
      <w:szCs w:val="22"/>
    </w:rPr>
  </w:style>
  <w:style w:type="character" w:customStyle="1" w:styleId="Kop3Char">
    <w:name w:val="Kop 3 Char"/>
    <w:basedOn w:val="Standaardalinea-lettertype"/>
    <w:link w:val="Kop3"/>
    <w:uiPriority w:val="1"/>
    <w:rsid w:val="00C479AA"/>
    <w:rPr>
      <w:rFonts w:ascii="Arial" w:hAnsi="Arial" w:cs="Arial"/>
      <w:b/>
      <w:bCs/>
    </w:rPr>
  </w:style>
  <w:style w:type="character" w:customStyle="1" w:styleId="Kop4Char">
    <w:name w:val="Kop 4 Char"/>
    <w:basedOn w:val="Standaardalinea-lettertype"/>
    <w:link w:val="Kop4"/>
    <w:uiPriority w:val="1"/>
    <w:rsid w:val="00C479AA"/>
    <w:rPr>
      <w:rFonts w:ascii="Arial" w:eastAsiaTheme="majorEastAsia" w:hAnsi="Arial" w:cstheme="majorBidi"/>
      <w:b/>
      <w:bCs/>
      <w:i/>
      <w:iCs/>
      <w:szCs w:val="24"/>
    </w:rPr>
  </w:style>
  <w:style w:type="character" w:customStyle="1" w:styleId="VoettekstChar">
    <w:name w:val="Voettekst Char"/>
    <w:basedOn w:val="Standaardalinea-lettertype"/>
    <w:link w:val="Voettekst"/>
    <w:rsid w:val="00907000"/>
    <w:rPr>
      <w:rFonts w:ascii="Arial" w:hAnsi="Arial"/>
      <w:sz w:val="18"/>
      <w:szCs w:val="24"/>
    </w:rPr>
  </w:style>
  <w:style w:type="paragraph" w:styleId="Ballontekst">
    <w:name w:val="Balloon Text"/>
    <w:basedOn w:val="Standaard"/>
    <w:link w:val="BallontekstChar"/>
    <w:rsid w:val="0090700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07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8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CA Gemini Groep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CA Gemini Groe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4BC9E-6358-4BDB-A3E0-2E098846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</Words>
  <Characters>1225</Characters>
  <Application>Microsoft Office Word</Application>
  <DocSecurity>0</DocSecurity>
  <Lines>153</Lines>
  <Paragraphs>83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Noordwest Blanco document</vt:lpstr>
    </vt:vector>
  </TitlesOfParts>
  <Company>Medisch Centrum Alkmaar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Noordwest Blanco document</dc:title>
  <dc:creator>Doodeman, Jeroen</dc:creator>
  <cp:lastModifiedBy>Doodeman, Jeroen</cp:lastModifiedBy>
  <cp:revision>7</cp:revision>
  <cp:lastPrinted>1900-12-31T23:00:00Z</cp:lastPrinted>
  <dcterms:created xsi:type="dcterms:W3CDTF">2016-08-12T13:02:00Z</dcterms:created>
  <dcterms:modified xsi:type="dcterms:W3CDTF">2019-04-26T14:33:00Z</dcterms:modified>
  <cp:category>MCA algemeen</cp:category>
</cp:coreProperties>
</file>